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E179F5" w:rsidRPr="007956CE" w:rsidRDefault="00E179F5" w:rsidP="00E179F5">
      <w:pPr>
        <w:spacing w:line="240" w:lineRule="exact"/>
        <w:rPr>
          <w:szCs w:val="24"/>
        </w:rPr>
      </w:pPr>
      <w:r w:rsidRPr="007956CE">
        <w:rPr>
          <w:b/>
          <w:szCs w:val="24"/>
        </w:rPr>
        <w:t>TO:</w:t>
      </w:r>
      <w:r w:rsidRPr="007956CE">
        <w:rPr>
          <w:szCs w:val="24"/>
        </w:rPr>
        <w:tab/>
      </w:r>
      <w:r w:rsidRPr="007956CE">
        <w:rPr>
          <w:szCs w:val="24"/>
        </w:rPr>
        <w:tab/>
      </w:r>
      <w:r w:rsidR="00554D94" w:rsidRPr="007956CE">
        <w:rPr>
          <w:szCs w:val="24"/>
        </w:rPr>
        <w:t>Donna L. Nelson</w:t>
      </w:r>
      <w:r w:rsidRPr="007956CE">
        <w:rPr>
          <w:szCs w:val="24"/>
        </w:rPr>
        <w:t>, Chairman</w:t>
      </w:r>
    </w:p>
    <w:p w:rsidR="00E179F5" w:rsidRPr="007956CE" w:rsidRDefault="00E64D6D" w:rsidP="00E179F5">
      <w:pPr>
        <w:spacing w:line="240" w:lineRule="exact"/>
        <w:ind w:left="720" w:firstLine="720"/>
        <w:rPr>
          <w:szCs w:val="24"/>
        </w:rPr>
      </w:pPr>
      <w:r w:rsidRPr="007956CE">
        <w:rPr>
          <w:szCs w:val="24"/>
        </w:rPr>
        <w:t>Kenneth W. Anderson, Jr.</w:t>
      </w:r>
      <w:r w:rsidR="00E179F5" w:rsidRPr="007956CE">
        <w:rPr>
          <w:szCs w:val="24"/>
        </w:rPr>
        <w:t>, Commissioner</w:t>
      </w:r>
    </w:p>
    <w:p w:rsidR="00554D94" w:rsidRPr="007956CE" w:rsidRDefault="00554D94" w:rsidP="00554D94">
      <w:pPr>
        <w:spacing w:line="240" w:lineRule="exact"/>
        <w:ind w:left="720" w:firstLine="720"/>
        <w:rPr>
          <w:szCs w:val="24"/>
        </w:rPr>
      </w:pPr>
      <w:r w:rsidRPr="007956CE">
        <w:rPr>
          <w:szCs w:val="24"/>
        </w:rPr>
        <w:t xml:space="preserve">Brandy Marty Marquez, Commissioner </w:t>
      </w:r>
    </w:p>
    <w:p w:rsidR="00E179F5" w:rsidRPr="007956CE" w:rsidRDefault="00E179F5" w:rsidP="00E179F5">
      <w:pPr>
        <w:spacing w:line="240" w:lineRule="exact"/>
        <w:rPr>
          <w:szCs w:val="24"/>
        </w:rPr>
      </w:pPr>
    </w:p>
    <w:p w:rsidR="00151774" w:rsidRPr="007956CE" w:rsidRDefault="00151774" w:rsidP="00E179F5">
      <w:pPr>
        <w:spacing w:line="240" w:lineRule="exact"/>
        <w:rPr>
          <w:szCs w:val="24"/>
        </w:rPr>
      </w:pPr>
      <w:r w:rsidRPr="007956CE">
        <w:rPr>
          <w:szCs w:val="24"/>
        </w:rPr>
        <w:tab/>
      </w:r>
      <w:r w:rsidRPr="007956CE">
        <w:rPr>
          <w:szCs w:val="24"/>
        </w:rPr>
        <w:tab/>
        <w:t>All Parties of Record</w:t>
      </w:r>
    </w:p>
    <w:p w:rsidR="00151774" w:rsidRPr="007956CE" w:rsidRDefault="00151774" w:rsidP="00E179F5">
      <w:pPr>
        <w:spacing w:line="240" w:lineRule="exact"/>
        <w:rPr>
          <w:szCs w:val="24"/>
        </w:rPr>
      </w:pPr>
    </w:p>
    <w:p w:rsidR="00E179F5" w:rsidRPr="007956CE" w:rsidRDefault="00E179F5" w:rsidP="00E179F5">
      <w:pPr>
        <w:spacing w:line="240" w:lineRule="exact"/>
        <w:rPr>
          <w:szCs w:val="24"/>
        </w:rPr>
      </w:pPr>
      <w:r w:rsidRPr="007956CE">
        <w:rPr>
          <w:b/>
          <w:szCs w:val="24"/>
        </w:rPr>
        <w:t>FROM:</w:t>
      </w:r>
      <w:r w:rsidRPr="007956CE">
        <w:rPr>
          <w:szCs w:val="24"/>
        </w:rPr>
        <w:tab/>
      </w:r>
      <w:r w:rsidR="007956CE" w:rsidRPr="007956CE">
        <w:rPr>
          <w:szCs w:val="24"/>
        </w:rPr>
        <w:t xml:space="preserve">Jeffrey J. Huhn </w:t>
      </w:r>
    </w:p>
    <w:p w:rsidR="00E179F5" w:rsidRPr="007956CE" w:rsidRDefault="00E179F5" w:rsidP="00E179F5">
      <w:pPr>
        <w:spacing w:line="240" w:lineRule="exact"/>
        <w:rPr>
          <w:szCs w:val="24"/>
        </w:rPr>
      </w:pPr>
      <w:r w:rsidRPr="007956CE">
        <w:rPr>
          <w:szCs w:val="24"/>
        </w:rPr>
        <w:tab/>
      </w:r>
      <w:r w:rsidRPr="007956CE">
        <w:rPr>
          <w:szCs w:val="24"/>
        </w:rPr>
        <w:tab/>
      </w:r>
      <w:r w:rsidR="00E97B6C" w:rsidRPr="007956CE">
        <w:rPr>
          <w:szCs w:val="24"/>
        </w:rPr>
        <w:t>Administrative Law Judge</w:t>
      </w:r>
    </w:p>
    <w:p w:rsidR="00E179F5" w:rsidRPr="007956CE" w:rsidRDefault="00E179F5" w:rsidP="00E179F5">
      <w:pPr>
        <w:spacing w:line="240" w:lineRule="exact"/>
        <w:rPr>
          <w:szCs w:val="24"/>
        </w:rPr>
      </w:pPr>
    </w:p>
    <w:p w:rsidR="00E179F5" w:rsidRPr="007956CE" w:rsidRDefault="00E179F5" w:rsidP="00E179F5">
      <w:pPr>
        <w:ind w:left="1440" w:hanging="1440"/>
        <w:jc w:val="both"/>
        <w:rPr>
          <w:b/>
          <w:szCs w:val="24"/>
        </w:rPr>
      </w:pPr>
      <w:r w:rsidRPr="007956CE">
        <w:rPr>
          <w:b/>
          <w:szCs w:val="24"/>
        </w:rPr>
        <w:t>RE:</w:t>
      </w:r>
      <w:r w:rsidRPr="007956CE">
        <w:rPr>
          <w:szCs w:val="24"/>
        </w:rPr>
        <w:tab/>
      </w:r>
      <w:r w:rsidRPr="007956CE">
        <w:rPr>
          <w:b/>
          <w:szCs w:val="24"/>
        </w:rPr>
        <w:t xml:space="preserve">Open Meeting of </w:t>
      </w:r>
      <w:r w:rsidR="00E302DD" w:rsidRPr="007956CE">
        <w:rPr>
          <w:b/>
          <w:szCs w:val="24"/>
        </w:rPr>
        <w:t>Ma</w:t>
      </w:r>
      <w:r w:rsidR="007956CE" w:rsidRPr="007956CE">
        <w:rPr>
          <w:b/>
          <w:szCs w:val="24"/>
        </w:rPr>
        <w:t xml:space="preserve">y </w:t>
      </w:r>
      <w:r w:rsidR="00D76B4B">
        <w:rPr>
          <w:b/>
          <w:szCs w:val="24"/>
        </w:rPr>
        <w:t>4</w:t>
      </w:r>
      <w:r w:rsidR="00E302DD" w:rsidRPr="007956CE">
        <w:rPr>
          <w:b/>
          <w:szCs w:val="24"/>
        </w:rPr>
        <w:t>, 2016</w:t>
      </w:r>
      <w:r w:rsidR="00554D94" w:rsidRPr="007956CE">
        <w:rPr>
          <w:b/>
          <w:szCs w:val="24"/>
        </w:rPr>
        <w:t xml:space="preserve"> </w:t>
      </w:r>
    </w:p>
    <w:p w:rsidR="007E5B0A" w:rsidRPr="00F8271E" w:rsidRDefault="001D5E12" w:rsidP="00F8271E">
      <w:pPr>
        <w:ind w:left="1440" w:hanging="1440"/>
        <w:jc w:val="both"/>
        <w:rPr>
          <w:i/>
          <w:szCs w:val="24"/>
        </w:rPr>
      </w:pPr>
      <w:r w:rsidRPr="007956CE">
        <w:rPr>
          <w:szCs w:val="24"/>
        </w:rPr>
        <w:tab/>
        <w:t>Docket No. 45</w:t>
      </w:r>
      <w:r w:rsidR="007956CE" w:rsidRPr="007956CE">
        <w:rPr>
          <w:szCs w:val="24"/>
        </w:rPr>
        <w:t>421</w:t>
      </w:r>
      <w:r w:rsidRPr="007956CE">
        <w:rPr>
          <w:szCs w:val="24"/>
        </w:rPr>
        <w:t xml:space="preserve"> – </w:t>
      </w:r>
      <w:r w:rsidR="007E5B0A" w:rsidRPr="00F8271E">
        <w:rPr>
          <w:i/>
          <w:szCs w:val="24"/>
        </w:rPr>
        <w:t>Application of La Tierra Water for Exempt Utility Registration</w:t>
      </w:r>
    </w:p>
    <w:p w:rsidR="00E64D6D" w:rsidRPr="00F8271E" w:rsidRDefault="00E64D6D" w:rsidP="00E64D6D">
      <w:pPr>
        <w:spacing w:line="240" w:lineRule="exact"/>
        <w:rPr>
          <w:i/>
          <w:szCs w:val="24"/>
        </w:rPr>
      </w:pPr>
    </w:p>
    <w:p w:rsidR="00E179F5" w:rsidRPr="00E64D6D" w:rsidRDefault="00E179F5" w:rsidP="00E179F5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7956CE">
        <w:rPr>
          <w:szCs w:val="24"/>
        </w:rPr>
        <w:t xml:space="preserve">April </w:t>
      </w:r>
      <w:r w:rsidR="00F467BB">
        <w:rPr>
          <w:szCs w:val="24"/>
        </w:rPr>
        <w:t>1</w:t>
      </w:r>
      <w:r w:rsidR="00F8271E">
        <w:rPr>
          <w:szCs w:val="24"/>
        </w:rPr>
        <w:t>4</w:t>
      </w:r>
      <w:r w:rsidR="00E302DD">
        <w:rPr>
          <w:szCs w:val="24"/>
        </w:rPr>
        <w:t>, 2016</w:t>
      </w:r>
      <w:bookmarkStart w:id="0" w:name="_GoBack"/>
      <w:bookmarkEnd w:id="0"/>
    </w:p>
    <w:p w:rsidR="00E179F5" w:rsidRPr="00D1428C" w:rsidRDefault="00E179F5" w:rsidP="00E179F5">
      <w:pPr>
        <w:spacing w:line="240" w:lineRule="exact"/>
        <w:jc w:val="both"/>
        <w:rPr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F467BB">
        <w:rPr>
          <w:sz w:val="24"/>
          <w:szCs w:val="24"/>
        </w:rPr>
        <w:t>Wednesday</w:t>
      </w:r>
      <w:r w:rsidR="00554D94">
        <w:rPr>
          <w:sz w:val="24"/>
          <w:szCs w:val="24"/>
        </w:rPr>
        <w:t xml:space="preserve">, </w:t>
      </w:r>
      <w:r w:rsidR="00E302DD">
        <w:rPr>
          <w:sz w:val="24"/>
          <w:szCs w:val="24"/>
        </w:rPr>
        <w:t>Ma</w:t>
      </w:r>
      <w:r w:rsidR="007956CE">
        <w:rPr>
          <w:sz w:val="24"/>
          <w:szCs w:val="24"/>
        </w:rPr>
        <w:t xml:space="preserve">y </w:t>
      </w:r>
      <w:r w:rsidR="00F467BB">
        <w:rPr>
          <w:sz w:val="24"/>
          <w:szCs w:val="24"/>
        </w:rPr>
        <w:t>4</w:t>
      </w:r>
      <w:r w:rsidR="00554D94">
        <w:rPr>
          <w:sz w:val="24"/>
          <w:szCs w:val="24"/>
        </w:rPr>
        <w:t>, 201</w:t>
      </w:r>
      <w:r w:rsidR="00E302DD">
        <w:rPr>
          <w:sz w:val="24"/>
          <w:szCs w:val="24"/>
        </w:rPr>
        <w:t>6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to the Proposed Order on or before </w:t>
      </w:r>
      <w:r w:rsidR="00F467BB">
        <w:rPr>
          <w:sz w:val="24"/>
          <w:szCs w:val="24"/>
        </w:rPr>
        <w:t>Tuesday</w:t>
      </w:r>
      <w:r w:rsidR="00D9664F">
        <w:rPr>
          <w:sz w:val="24"/>
          <w:szCs w:val="24"/>
        </w:rPr>
        <w:t xml:space="preserve">, </w:t>
      </w:r>
      <w:r w:rsidR="007956CE">
        <w:rPr>
          <w:sz w:val="24"/>
          <w:szCs w:val="24"/>
        </w:rPr>
        <w:t>April 2</w:t>
      </w:r>
      <w:r w:rsidR="00F467BB">
        <w:rPr>
          <w:sz w:val="24"/>
          <w:szCs w:val="24"/>
        </w:rPr>
        <w:t>6</w:t>
      </w:r>
      <w:r w:rsidR="00D9664F">
        <w:rPr>
          <w:sz w:val="24"/>
          <w:szCs w:val="24"/>
        </w:rPr>
        <w:t>, 201</w:t>
      </w:r>
      <w:r w:rsidR="00E302D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Pr="00B741AF" w:rsidRDefault="00E179F5" w:rsidP="00E179F5">
      <w:pPr>
        <w:pStyle w:val="BodyTextIndent"/>
        <w:rPr>
          <w:b/>
          <w:sz w:val="24"/>
          <w:szCs w:val="24"/>
        </w:rPr>
      </w:pPr>
      <w:r w:rsidRPr="00B741AF">
        <w:rPr>
          <w:b/>
          <w:sz w:val="24"/>
          <w:szCs w:val="24"/>
        </w:rPr>
        <w:t>If there are no corrections or exceptions</w:t>
      </w:r>
      <w:r>
        <w:rPr>
          <w:b/>
          <w:sz w:val="24"/>
          <w:szCs w:val="24"/>
        </w:rPr>
        <w:t>,</w:t>
      </w:r>
      <w:r w:rsidRPr="00B741AF">
        <w:rPr>
          <w:b/>
          <w:sz w:val="24"/>
          <w:szCs w:val="24"/>
        </w:rPr>
        <w:t xml:space="preserve"> no response is necessary. </w:t>
      </w:r>
    </w:p>
    <w:p w:rsidR="00E179F5" w:rsidRPr="00D1428C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Default="00E179F5" w:rsidP="00E179F5"/>
    <w:p w:rsidR="00243281" w:rsidRDefault="00243281"/>
    <w:sectPr w:rsidR="00243281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0D2" w:rsidRDefault="000C10D2">
      <w:r>
        <w:separator/>
      </w:r>
    </w:p>
  </w:endnote>
  <w:endnote w:type="continuationSeparator" w:id="0">
    <w:p w:rsidR="000C10D2" w:rsidRDefault="000C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6pt;height:14.6pt" o:ole="" fillcolor="window">
          <v:imagedata r:id="rId1" o:title=""/>
        </v:shape>
        <o:OLEObject Type="Embed" ProgID="MSDraw" ShapeID="_x0000_i1026" DrawAspect="Content" ObjectID="_1522135507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0D2" w:rsidRDefault="000C10D2">
      <w:r>
        <w:separator/>
      </w:r>
    </w:p>
  </w:footnote>
  <w:footnote w:type="continuationSeparator" w:id="0">
    <w:p w:rsidR="000C10D2" w:rsidRDefault="000C1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95pt;height:73.95pt" o:ole="">
          <v:imagedata r:id="rId1" o:title=""/>
        </v:shape>
        <o:OLEObject Type="Embed" ProgID="CPaint4" ShapeID="_x0000_i1025" DrawAspect="Content" ObjectID="_1522135506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pacing w:val="10"/>
        <w:sz w:val="22"/>
      </w:rPr>
      <w:t>Donna L. Nelson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554D94">
      <w:rPr>
        <w:b/>
        <w:spacing w:val="10"/>
        <w:sz w:val="22"/>
      </w:rPr>
      <w:t>Kenneth W. Anderson, Jr.</w:t>
    </w:r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z w:val="22"/>
      </w:rPr>
      <w:t>Brandy Marty Marquez</w:t>
    </w:r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721E5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 w:rsidR="00721E5F">
      <w:rPr>
        <w:b/>
        <w:spacing w:val="10"/>
        <w:sz w:val="16"/>
      </w:rPr>
      <w:tab/>
    </w:r>
    <w:r w:rsidR="006A68AC">
      <w:rPr>
        <w:b/>
        <w:spacing w:val="10"/>
        <w:sz w:val="22"/>
      </w:rPr>
      <w:t>Brian H. Lloyd</w:t>
    </w:r>
  </w:p>
  <w:p w:rsidR="00B607DA" w:rsidRDefault="00B607D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75E1F"/>
    <w:rsid w:val="000B5D40"/>
    <w:rsid w:val="000C10D2"/>
    <w:rsid w:val="000D1F41"/>
    <w:rsid w:val="000F1AD7"/>
    <w:rsid w:val="00134101"/>
    <w:rsid w:val="00151774"/>
    <w:rsid w:val="001903E0"/>
    <w:rsid w:val="0019170B"/>
    <w:rsid w:val="001D5E12"/>
    <w:rsid w:val="001E1939"/>
    <w:rsid w:val="0020541A"/>
    <w:rsid w:val="00243281"/>
    <w:rsid w:val="002535F8"/>
    <w:rsid w:val="00270EDD"/>
    <w:rsid w:val="00290027"/>
    <w:rsid w:val="002B2CF0"/>
    <w:rsid w:val="002D1C0E"/>
    <w:rsid w:val="003063A5"/>
    <w:rsid w:val="00360AEF"/>
    <w:rsid w:val="00380F8B"/>
    <w:rsid w:val="003B589E"/>
    <w:rsid w:val="003C7C15"/>
    <w:rsid w:val="003F2DD5"/>
    <w:rsid w:val="004365EB"/>
    <w:rsid w:val="0047037C"/>
    <w:rsid w:val="004B3B47"/>
    <w:rsid w:val="00502B22"/>
    <w:rsid w:val="00534C30"/>
    <w:rsid w:val="005479EF"/>
    <w:rsid w:val="00554D94"/>
    <w:rsid w:val="005744E3"/>
    <w:rsid w:val="005A3FF4"/>
    <w:rsid w:val="00667A0B"/>
    <w:rsid w:val="006A17E7"/>
    <w:rsid w:val="006A468C"/>
    <w:rsid w:val="006A68AC"/>
    <w:rsid w:val="006D418E"/>
    <w:rsid w:val="006D75AF"/>
    <w:rsid w:val="0070347D"/>
    <w:rsid w:val="00712B1B"/>
    <w:rsid w:val="00721E5F"/>
    <w:rsid w:val="00791A15"/>
    <w:rsid w:val="00793BC7"/>
    <w:rsid w:val="007956CE"/>
    <w:rsid w:val="007A6032"/>
    <w:rsid w:val="007B76AE"/>
    <w:rsid w:val="007C630B"/>
    <w:rsid w:val="007E5B0A"/>
    <w:rsid w:val="00807432"/>
    <w:rsid w:val="00810452"/>
    <w:rsid w:val="0082516E"/>
    <w:rsid w:val="00847CA6"/>
    <w:rsid w:val="00864D2B"/>
    <w:rsid w:val="008D31A6"/>
    <w:rsid w:val="00984985"/>
    <w:rsid w:val="009F205E"/>
    <w:rsid w:val="00A47B65"/>
    <w:rsid w:val="00A57E2E"/>
    <w:rsid w:val="00AA354C"/>
    <w:rsid w:val="00AC523F"/>
    <w:rsid w:val="00AF34AB"/>
    <w:rsid w:val="00B22948"/>
    <w:rsid w:val="00B44BA5"/>
    <w:rsid w:val="00B607DA"/>
    <w:rsid w:val="00BC425E"/>
    <w:rsid w:val="00C114AE"/>
    <w:rsid w:val="00CF71CE"/>
    <w:rsid w:val="00D131EF"/>
    <w:rsid w:val="00D171F4"/>
    <w:rsid w:val="00D76B4B"/>
    <w:rsid w:val="00D8541E"/>
    <w:rsid w:val="00D9664F"/>
    <w:rsid w:val="00E179F5"/>
    <w:rsid w:val="00E23B37"/>
    <w:rsid w:val="00E302DD"/>
    <w:rsid w:val="00E64D6D"/>
    <w:rsid w:val="00E97B6C"/>
    <w:rsid w:val="00EC4C23"/>
    <w:rsid w:val="00EF2B87"/>
    <w:rsid w:val="00F467BB"/>
    <w:rsid w:val="00F8271E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0243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Gonzales, Adriana</cp:lastModifiedBy>
  <cp:revision>7</cp:revision>
  <cp:lastPrinted>2016-04-05T20:53:00Z</cp:lastPrinted>
  <dcterms:created xsi:type="dcterms:W3CDTF">2016-04-01T19:28:00Z</dcterms:created>
  <dcterms:modified xsi:type="dcterms:W3CDTF">2016-04-14T15:39:00Z</dcterms:modified>
</cp:coreProperties>
</file>